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{% for specification in specifications %}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{{ specification.name }}</w:t>
      </w:r>
    </w:p>
    <w:p w:rsidR="00000000" w:rsidDel="00000000" w:rsidP="00000000" w:rsidRDefault="00000000" w:rsidRPr="00000000" w14:paraId="00000002">
      <w:pPr>
        <w:spacing w:line="240" w:lineRule="auto"/>
        <w:rPr/>
      </w:pPr>
      <w:r w:rsidDel="00000000" w:rsidR="00000000" w:rsidRPr="00000000">
        <w:rPr>
          <w:rtl w:val="0"/>
        </w:rPr>
        <w:t xml:space="preserve">{% set spec_requirements = </w:t>
      </w:r>
    </w:p>
    <w:p w:rsidR="00000000" w:rsidDel="00000000" w:rsidP="00000000" w:rsidRDefault="00000000" w:rsidRPr="00000000" w14:paraId="00000003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    requirements </w:t>
      </w:r>
    </w:p>
    <w:p w:rsidR="00000000" w:rsidDel="00000000" w:rsidP="00000000" w:rsidRDefault="00000000" w:rsidRPr="00000000" w14:paraId="00000004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    | selectattr("specification_id", "equalto", specification.id) </w:t>
      </w:r>
    </w:p>
    <w:p w:rsidR="00000000" w:rsidDel="00000000" w:rsidP="00000000" w:rsidRDefault="00000000" w:rsidRPr="00000000" w14:paraId="00000005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    | list </w:t>
      </w:r>
    </w:p>
    <w:p w:rsidR="00000000" w:rsidDel="00000000" w:rsidP="00000000" w:rsidRDefault="00000000" w:rsidRPr="00000000" w14:paraId="00000006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%} {% </w:t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    set spec_groups =</w:t>
      </w:r>
    </w:p>
    <w:p w:rsidR="00000000" w:rsidDel="00000000" w:rsidP="00000000" w:rsidRDefault="00000000" w:rsidRPr="00000000" w14:paraId="00000008">
      <w:pPr>
        <w:spacing w:line="240" w:lineRule="auto"/>
        <w:rPr/>
      </w:pPr>
      <w:r w:rsidDel="00000000" w:rsidR="00000000" w:rsidRPr="00000000">
        <w:rPr>
          <w:rtl w:val="0"/>
        </w:rPr>
        <w:t xml:space="preserve">    requirements_groups</w:t>
      </w:r>
    </w:p>
    <w:p w:rsidR="00000000" w:rsidDel="00000000" w:rsidP="00000000" w:rsidRDefault="00000000" w:rsidRPr="00000000" w14:paraId="00000009">
      <w:pPr>
        <w:spacing w:line="240" w:lineRule="auto"/>
        <w:rPr/>
      </w:pPr>
      <w:r w:rsidDel="00000000" w:rsidR="00000000" w:rsidRPr="00000000">
        <w:rPr>
          <w:rtl w:val="0"/>
        </w:rPr>
        <w:t xml:space="preserve">    | selectattr("specification_id", "equalto", specification.id)</w:t>
      </w:r>
    </w:p>
    <w:p w:rsidR="00000000" w:rsidDel="00000000" w:rsidP="00000000" w:rsidRDefault="00000000" w:rsidRPr="00000000" w14:paraId="0000000A">
      <w:pPr>
        <w:spacing w:line="240" w:lineRule="auto"/>
        <w:rPr/>
      </w:pPr>
      <w:r w:rsidDel="00000000" w:rsidR="00000000" w:rsidRPr="00000000">
        <w:rPr>
          <w:rtl w:val="0"/>
        </w:rPr>
        <w:t xml:space="preserve">    | sort(attribute="name")</w:t>
      </w:r>
    </w:p>
    <w:p w:rsidR="00000000" w:rsidDel="00000000" w:rsidP="00000000" w:rsidRDefault="00000000" w:rsidRPr="00000000" w14:paraId="0000000B">
      <w:pPr>
        <w:spacing w:line="240" w:lineRule="auto"/>
        <w:rPr/>
      </w:pPr>
      <w:r w:rsidDel="00000000" w:rsidR="00000000" w:rsidRPr="00000000">
        <w:rPr>
          <w:rtl w:val="0"/>
        </w:rPr>
        <w:t xml:space="preserve">    | list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%}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{%- 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spec_requirements 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| selectattr(“group_id”, “none”)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| list 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| length &gt; 0 </w:t>
      </w:r>
    </w:p>
    <w:p w:rsidR="00000000" w:rsidDel="00000000" w:rsidP="00000000" w:rsidRDefault="00000000" w:rsidRPr="00000000" w14:paraId="00000011">
      <w:pPr>
        <w:spacing w:line="24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%}</w:t>
      </w:r>
      <w:r w:rsidDel="00000000" w:rsidR="00000000" w:rsidRPr="00000000">
        <w:rPr>
          <w:rtl w:val="0"/>
        </w:rPr>
      </w:r>
    </w:p>
    <w:tbl>
      <w:tblPr>
        <w:tblStyle w:val="Table1"/>
        <w:tblW w:w="14850.000000000002" w:type="dxa"/>
        <w:jc w:val="left"/>
        <w:tblInd w:w="-455.0" w:type="dxa"/>
        <w:tblBorders>
          <w:top w:color="95b3d7" w:space="0" w:sz="4" w:val="single"/>
          <w:left w:color="95b3d7" w:space="0" w:sz="4" w:val="single"/>
          <w:bottom w:color="95b3d7" w:space="0" w:sz="4" w:val="single"/>
          <w:right w:color="95b3d7" w:space="0" w:sz="4" w:val="single"/>
          <w:insideH w:color="95b3d7" w:space="0" w:sz="4" w:val="single"/>
          <w:insideV w:color="95b3d7" w:space="0" w:sz="4" w:val="single"/>
        </w:tblBorders>
        <w:tblLayout w:type="fixed"/>
        <w:tblLook w:val="04A0"/>
      </w:tblPr>
      <w:tblGrid>
        <w:gridCol w:w="731.7391304347825"/>
        <w:gridCol w:w="2582.6086956521744"/>
        <w:gridCol w:w="2582.6086956521744"/>
        <w:gridCol w:w="2582.6086956521744"/>
        <w:gridCol w:w="2582.6086956521744"/>
        <w:gridCol w:w="1054.086956521739"/>
        <w:gridCol w:w="1055.0434782608695"/>
        <w:gridCol w:w="1678.6956521739128"/>
        <w:tblGridChange w:id="0">
          <w:tblGrid>
            <w:gridCol w:w="731.7391304347825"/>
            <w:gridCol w:w="2582.6086956521744"/>
            <w:gridCol w:w="2582.6086956521744"/>
            <w:gridCol w:w="2582.6086956521744"/>
            <w:gridCol w:w="2582.6086956521744"/>
            <w:gridCol w:w="1054.086956521739"/>
            <w:gridCol w:w="1055.0434782608695"/>
            <w:gridCol w:w="1678.69565217391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Identifier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Text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Parents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Children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Design References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Verification &amp; Validation Intention 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Verification &amp; Validation Status </w:t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{%tr for requirement in spec_requirements | selectattr(“group_id”, “none”) | sort(attribute="identifier") | sort(attribute="position") %}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{{ requirement.identifier }}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{{r requirement.text }}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{% for parents in requirement.parents %} {{parents.identifier }}</w:t>
              <w:br w:type="textWrapping"/>
              <w:t xml:space="preserve">{% endfor %}</w:t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{% for children in requirement. children %} {{ children.identifier }}</w:t>
              <w:br w:type="textWrapping"/>
              <w:t xml:space="preserve">{% endfor %}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{{ requirement.design_references 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7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{% for verification_item</w:t>
            </w:r>
            <w:r w:rsidDel="00000000" w:rsidR="00000000" w:rsidRPr="00000000">
              <w:rPr>
                <w:rFonts w:ascii="Consolas" w:cs="Consolas" w:eastAsia="Consolas" w:hAnsi="Consolas"/>
                <w:color w:val="d1d2d3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in requirement. verification_items %}{{ </w:t>
            </w:r>
          </w:p>
          <w:p w:rsidR="00000000" w:rsidDel="00000000" w:rsidP="00000000" w:rsidRDefault="00000000" w:rsidRPr="00000000" w14:paraId="00000028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verification_item.activity.name}}</w:t>
            </w:r>
          </w:p>
          <w:p w:rsidR="00000000" w:rsidDel="00000000" w:rsidP="00000000" w:rsidRDefault="00000000" w:rsidRPr="00000000" w14:paraId="00000029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{% endfor %}  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{% for verification_item</w:t>
            </w:r>
            <w:r w:rsidDel="00000000" w:rsidR="00000000" w:rsidRPr="00000000">
              <w:rPr>
                <w:rFonts w:ascii="Consolas" w:cs="Consolas" w:eastAsia="Consolas" w:hAnsi="Consolas"/>
                <w:color w:val="d1d2d3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in requirement. verification_items %}{{</w:t>
            </w:r>
          </w:p>
          <w:p w:rsidR="00000000" w:rsidDel="00000000" w:rsidP="00000000" w:rsidRDefault="00000000" w:rsidRPr="00000000" w14:paraId="0000002C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verification_item.last_item_run.status }}</w:t>
            </w:r>
          </w:p>
          <w:p w:rsidR="00000000" w:rsidDel="00000000" w:rsidP="00000000" w:rsidRDefault="00000000" w:rsidRPr="00000000" w14:paraId="0000002D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{% endfor %}  </w:t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{%tr endfor %}</w:t>
            </w:r>
          </w:p>
        </w:tc>
      </w:tr>
    </w:tbl>
    <w:p w:rsidR="00000000" w:rsidDel="00000000" w:rsidP="00000000" w:rsidRDefault="00000000" w:rsidRPr="00000000" w14:paraId="00000036">
      <w:pPr>
        <w:spacing w:line="240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{% endif %}</w:t>
      </w:r>
    </w:p>
    <w:p w:rsidR="00000000" w:rsidDel="00000000" w:rsidP="00000000" w:rsidRDefault="00000000" w:rsidRPr="00000000" w14:paraId="00000039">
      <w:pPr>
        <w:pStyle w:val="Heading2"/>
        <w:spacing w:before="0" w:lineRule="auto"/>
        <w:rPr/>
      </w:pPr>
      <w:r w:rsidDel="00000000" w:rsidR="00000000" w:rsidRPr="00000000">
        <w:rPr>
          <w:rtl w:val="0"/>
        </w:rPr>
        <w:t xml:space="preserve">{% for group in spec_groups %} {{ group.name }}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{%- if spec_requirements|selectattr(“group_id”,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“equalto”, group.id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)|list|length &gt; 0 %}</w:t>
      </w:r>
    </w:p>
    <w:tbl>
      <w:tblPr>
        <w:tblStyle w:val="Table2"/>
        <w:tblW w:w="14850.0" w:type="dxa"/>
        <w:jc w:val="left"/>
        <w:tblInd w:w="-455.0" w:type="dxa"/>
        <w:tblBorders>
          <w:top w:color="95b3d7" w:space="0" w:sz="4" w:val="single"/>
          <w:left w:color="95b3d7" w:space="0" w:sz="4" w:val="single"/>
          <w:bottom w:color="95b3d7" w:space="0" w:sz="4" w:val="single"/>
          <w:right w:color="95b3d7" w:space="0" w:sz="4" w:val="single"/>
          <w:insideH w:color="95b3d7" w:space="0" w:sz="4" w:val="single"/>
          <w:insideV w:color="95b3d7" w:space="0" w:sz="4" w:val="single"/>
        </w:tblBorders>
        <w:tblLayout w:type="fixed"/>
        <w:tblLook w:val="04A0"/>
      </w:tblPr>
      <w:tblGrid>
        <w:gridCol w:w="725.4310344827586"/>
        <w:gridCol w:w="2603.0172413793107"/>
        <w:gridCol w:w="2603.0172413793107"/>
        <w:gridCol w:w="2603.0172413793107"/>
        <w:gridCol w:w="2603.0172413793107"/>
        <w:gridCol w:w="2048.2758620689656"/>
        <w:gridCol w:w="1664.2241379310344"/>
        <w:tblGridChange w:id="0">
          <w:tblGrid>
            <w:gridCol w:w="725.4310344827586"/>
            <w:gridCol w:w="2603.0172413793107"/>
            <w:gridCol w:w="2603.0172413793107"/>
            <w:gridCol w:w="2603.0172413793107"/>
            <w:gridCol w:w="2603.0172413793107"/>
            <w:gridCol w:w="2048.2758620689656"/>
            <w:gridCol w:w="1664.22413793103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Identifier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Text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Parents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Children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Design References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Verification &amp; Validation Intention 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Verification &amp; Validation Status </w:t>
            </w:r>
          </w:p>
        </w:tc>
      </w:tr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{%tr for requirement in spec_requirements | selectattr(“group_id”, “equalto”, group.id) | sort(attribute="identifier") | sort(attribute="position") %}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{{ requirement.identifier }}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{{r requirement.text }}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{% for parents in requirement.parents %} {{parents.identifier }}</w:t>
              <w:br w:type="textWrapping"/>
              <w:t xml:space="preserve">{% endfor %}</w:t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{% for children in requirement. children %} {{ children.identifier }}</w:t>
              <w:br w:type="textWrapping"/>
              <w:t xml:space="preserve">{% endfor %}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{{ requirement.design_references }}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{% for verification_item</w:t>
            </w:r>
            <w:r w:rsidDel="00000000" w:rsidR="00000000" w:rsidRPr="00000000">
              <w:rPr>
                <w:rFonts w:ascii="Consolas" w:cs="Consolas" w:eastAsia="Consolas" w:hAnsi="Consolas"/>
                <w:color w:val="d1d2d3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in requirement. verification_items %}{{ </w:t>
            </w:r>
          </w:p>
          <w:p w:rsidR="00000000" w:rsidDel="00000000" w:rsidP="00000000" w:rsidRDefault="00000000" w:rsidRPr="00000000" w14:paraId="0000004F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verification_item.activity.name}}</w:t>
            </w:r>
          </w:p>
          <w:p w:rsidR="00000000" w:rsidDel="00000000" w:rsidP="00000000" w:rsidRDefault="00000000" w:rsidRPr="00000000" w14:paraId="00000050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{% endfor %}  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{% for verification_item</w:t>
            </w:r>
            <w:r w:rsidDel="00000000" w:rsidR="00000000" w:rsidRPr="00000000">
              <w:rPr>
                <w:rFonts w:ascii="Consolas" w:cs="Consolas" w:eastAsia="Consolas" w:hAnsi="Consolas"/>
                <w:color w:val="d1d2d3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in requirement. verification_items %}{{ </w:t>
            </w:r>
          </w:p>
          <w:p w:rsidR="00000000" w:rsidDel="00000000" w:rsidP="00000000" w:rsidRDefault="00000000" w:rsidRPr="00000000" w14:paraId="00000052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verification_item.last_item_run.status }}</w:t>
            </w:r>
          </w:p>
          <w:p w:rsidR="00000000" w:rsidDel="00000000" w:rsidP="00000000" w:rsidRDefault="00000000" w:rsidRPr="00000000" w14:paraId="00000053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{% endfor %}  </w:t>
            </w:r>
          </w:p>
        </w:tc>
      </w:tr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{%tr endfor %}</w:t>
            </w:r>
          </w:p>
        </w:tc>
      </w:tr>
    </w:tbl>
    <w:p w:rsidR="00000000" w:rsidDel="00000000" w:rsidP="00000000" w:rsidRDefault="00000000" w:rsidRPr="00000000" w14:paraId="0000005B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{% 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    endif 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%} {% 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    endfor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%} 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{% 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    endfor 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%}</w:t>
      </w:r>
    </w:p>
    <w:sectPr>
      <w:headerReference r:id="rId7" w:type="default"/>
      <w:footerReference r:id="rId8" w:type="default"/>
      <w:pgSz w:h="11909" w:w="16834" w:orient="landscape"/>
      <w:pgMar w:bottom="720" w:top="432" w:left="1440" w:right="1440" w:header="288" w:footer="28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Consola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ALT.XRS.122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ab/>
      <w:tab/>
      <w:tab/>
      <w:tab/>
      <w:tab/>
      <w:t xml:space="preserve">Document generated by Company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3"/>
      <w:tblW w:w="14092.0" w:type="dxa"/>
      <w:jc w:val="left"/>
      <w:tblInd w:w="-34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383"/>
      <w:gridCol w:w="7929"/>
      <w:gridCol w:w="3780"/>
      <w:tblGridChange w:id="0">
        <w:tblGrid>
          <w:gridCol w:w="2383"/>
          <w:gridCol w:w="7929"/>
          <w:gridCol w:w="3780"/>
        </w:tblGrid>
      </w:tblGridChange>
    </w:tblGrid>
    <w:tr>
      <w:trPr>
        <w:cantSplit w:val="0"/>
        <w:trHeight w:val="288" w:hRule="atLeast"/>
        <w:tblHeader w:val="1"/>
      </w:trPr>
      <w:tc>
        <w:tcPr>
          <w:vMerge w:val="restart"/>
          <w:tcBorders>
            <w:top w:color="000000" w:space="0" w:sz="12" w:val="single"/>
            <w:left w:color="000000" w:space="0" w:sz="12" w:val="single"/>
          </w:tcBorders>
        </w:tcPr>
        <w:p w:rsidR="00000000" w:rsidDel="00000000" w:rsidP="00000000" w:rsidRDefault="00000000" w:rsidRPr="00000000" w14:paraId="0000006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24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br w:type="textWrapping"/>
            <w:t xml:space="preserve">Company </w:t>
            <w:br w:type="textWrapping"/>
            <w:t xml:space="preserve">Logo</w:t>
          </w:r>
        </w:p>
      </w:tc>
      <w:tc>
        <w:tcPr>
          <w:vMerge w:val="restart"/>
          <w:tcBorders>
            <w:top w:color="000000" w:space="0" w:sz="12" w:val="single"/>
          </w:tcBorders>
          <w:vAlign w:val="center"/>
        </w:tcPr>
        <w:p w:rsidR="00000000" w:rsidDel="00000000" w:rsidP="00000000" w:rsidRDefault="00000000" w:rsidRPr="00000000" w14:paraId="00000068">
          <w:pPr>
            <w:jc w:val="center"/>
            <w:rPr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sz w:val="48"/>
              <w:szCs w:val="48"/>
              <w:rtl w:val="0"/>
            </w:rPr>
            <w:t xml:space="preserve">Requirements Traceability and Verification Matrix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12" w:val="single"/>
            <w:bottom w:color="000000" w:space="0" w:sz="12" w:val="single"/>
            <w:right w:color="000000" w:space="0" w:sz="12" w:val="single"/>
          </w:tcBorders>
        </w:tcPr>
        <w:p w:rsidR="00000000" w:rsidDel="00000000" w:rsidP="00000000" w:rsidRDefault="00000000" w:rsidRPr="00000000" w14:paraId="0000006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Doc.-No.</w:t>
          </w:r>
        </w:p>
      </w:tc>
    </w:tr>
    <w:tr>
      <w:trPr>
        <w:cantSplit w:val="0"/>
        <w:trHeight w:val="288" w:hRule="atLeast"/>
        <w:tblHeader w:val="1"/>
      </w:trPr>
      <w:tc>
        <w:tcPr>
          <w:vMerge w:val="continue"/>
          <w:tcBorders>
            <w:top w:color="000000" w:space="0" w:sz="12" w:val="single"/>
            <w:left w:color="000000" w:space="0" w:sz="12" w:val="single"/>
          </w:tcBorders>
        </w:tcPr>
        <w:p w:rsidR="00000000" w:rsidDel="00000000" w:rsidP="00000000" w:rsidRDefault="00000000" w:rsidRPr="00000000" w14:paraId="0000006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12" w:val="single"/>
          </w:tcBorders>
          <w:vAlign w:val="center"/>
        </w:tcPr>
        <w:p w:rsidR="00000000" w:rsidDel="00000000" w:rsidP="00000000" w:rsidRDefault="00000000" w:rsidRPr="00000000" w14:paraId="0000006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12" w:val="single"/>
            <w:bottom w:color="000000" w:space="0" w:sz="12" w:val="single"/>
            <w:right w:color="000000" w:space="0" w:sz="12" w:val="single"/>
          </w:tcBorders>
        </w:tcPr>
        <w:p w:rsidR="00000000" w:rsidDel="00000000" w:rsidP="00000000" w:rsidRDefault="00000000" w:rsidRPr="00000000" w14:paraId="0000006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Revision 1.0</w:t>
          </w:r>
        </w:p>
      </w:tc>
    </w:tr>
    <w:tr>
      <w:trPr>
        <w:cantSplit w:val="0"/>
        <w:trHeight w:val="288" w:hRule="atLeast"/>
        <w:tblHeader w:val="1"/>
      </w:trPr>
      <w:tc>
        <w:tcPr>
          <w:vMerge w:val="continue"/>
          <w:tcBorders>
            <w:top w:color="000000" w:space="0" w:sz="12" w:val="single"/>
            <w:left w:color="000000" w:space="0" w:sz="12" w:val="single"/>
          </w:tcBorders>
        </w:tcPr>
        <w:p w:rsidR="00000000" w:rsidDel="00000000" w:rsidP="00000000" w:rsidRDefault="00000000" w:rsidRPr="00000000" w14:paraId="0000006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12" w:val="single"/>
          </w:tcBorders>
          <w:vAlign w:val="center"/>
        </w:tcPr>
        <w:p w:rsidR="00000000" w:rsidDel="00000000" w:rsidP="00000000" w:rsidRDefault="00000000" w:rsidRPr="00000000" w14:paraId="0000006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12" w:val="single"/>
            <w:bottom w:color="000000" w:space="0" w:sz="12" w:val="single"/>
            <w:right w:color="000000" w:space="0" w:sz="12" w:val="single"/>
          </w:tcBorders>
        </w:tcPr>
        <w:p w:rsidR="00000000" w:rsidDel="00000000" w:rsidP="00000000" w:rsidRDefault="00000000" w:rsidRPr="00000000" w14:paraId="0000006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Date -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{{</w:t>
          </w:r>
          <w:r w:rsidDel="00000000" w:rsidR="00000000" w:rsidRPr="00000000">
            <w:rPr>
              <w:rFonts w:ascii="Consolas" w:cs="Consolas" w:eastAsia="Consolas" w:hAnsi="Consolas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timestamp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}}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88" w:hRule="atLeast"/>
        <w:tblHeader w:val="0"/>
      </w:trPr>
      <w:tc>
        <w:tcPr>
          <w:tcBorders>
            <w:left w:color="000000" w:space="0" w:sz="12" w:val="single"/>
          </w:tcBorders>
        </w:tcPr>
        <w:p w:rsidR="00000000" w:rsidDel="00000000" w:rsidP="00000000" w:rsidRDefault="00000000" w:rsidRPr="00000000" w14:paraId="0000007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ALT.XRS.122</w:t>
          </w:r>
        </w:p>
      </w:tc>
      <w:tc>
        <w:tcPr>
          <w:vAlign w:val="center"/>
        </w:tcPr>
        <w:p w:rsidR="00000000" w:rsidDel="00000000" w:rsidP="00000000" w:rsidRDefault="00000000" w:rsidRPr="00000000" w14:paraId="00000071">
          <w:pPr>
            <w:jc w:val="center"/>
            <w:rPr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b w:val="1"/>
              <w:bCs w:val="1"/>
              <w:sz w:val="18"/>
              <w:szCs w:val="18"/>
              <w:rtl w:val="0"/>
            </w:rPr>
            <w:t xml:space="preserve">{{</w:t>
          </w:r>
          <w:r w:rsidDel="00000000" w:rsidR="00000000" w:rsidRPr="00000000">
            <w:rPr>
              <w:rFonts w:ascii="Consolas" w:cs="Consolas" w:eastAsia="Consolas" w:hAnsi="Consolas"/>
              <w:sz w:val="18"/>
              <w:szCs w:val="18"/>
              <w:rtl w:val="0"/>
            </w:rPr>
            <w:t xml:space="preserve">template_name</w:t>
          </w:r>
          <w:r w:rsidDel="00000000" w:rsidR="00000000" w:rsidRPr="00000000">
            <w:rPr>
              <w:b w:val="1"/>
              <w:bCs w:val="1"/>
              <w:sz w:val="18"/>
              <w:szCs w:val="18"/>
              <w:rtl w:val="0"/>
            </w:rPr>
            <w:t xml:space="preserve">}}</w:t>
          </w:r>
        </w:p>
      </w:tc>
      <w:tc>
        <w:tcPr>
          <w:tcBorders>
            <w:top w:color="000000" w:space="0" w:sz="12" w:val="single"/>
            <w:right w:color="000000" w:space="0" w:sz="12" w:val="single"/>
          </w:tcBorders>
        </w:tcPr>
        <w:p w:rsidR="00000000" w:rsidDel="00000000" w:rsidP="00000000" w:rsidRDefault="00000000" w:rsidRPr="00000000" w14:paraId="0000007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Page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 of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3" w:customStyle="1">
    <w:name w:val="3"/>
    <w:basedOn w:val="TableNormal"/>
    <w:pPr>
      <w:spacing w:after="40" w:before="6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</w:tblPr>
  </w:style>
  <w:style w:type="table" w:styleId="2" w:customStyle="1">
    <w:name w:val="2"/>
    <w:basedOn w:val="TableNormal"/>
    <w:pPr>
      <w:spacing w:after="40" w:before="6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</w:tblPr>
  </w:style>
  <w:style w:type="table" w:styleId="1" w:customStyle="1">
    <w:name w:val="1"/>
    <w:basedOn w:val="TableNormal"/>
    <w:pPr>
      <w:spacing w:after="40" w:before="6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</w:tblPr>
  </w:style>
  <w:style w:type="character" w:styleId="Heading1Char" w:customStyle="1">
    <w:name w:val="Heading 1 Char"/>
    <w:basedOn w:val="DefaultParagraphFont"/>
    <w:link w:val="Heading1"/>
    <w:uiPriority w:val="9"/>
    <w:rsid w:val="00C56D81"/>
    <w:rPr>
      <w:sz w:val="40"/>
      <w:szCs w:val="40"/>
    </w:rPr>
  </w:style>
  <w:style w:type="paragraph" w:styleId="Header">
    <w:name w:val="header"/>
    <w:basedOn w:val="Normal"/>
    <w:link w:val="HeaderChar"/>
    <w:uiPriority w:val="99"/>
    <w:unhideWhenUsed w:val="1"/>
    <w:rsid w:val="00C56D81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56D81"/>
  </w:style>
  <w:style w:type="paragraph" w:styleId="Footer">
    <w:name w:val="footer"/>
    <w:basedOn w:val="Normal"/>
    <w:link w:val="FooterChar"/>
    <w:uiPriority w:val="99"/>
    <w:unhideWhenUsed w:val="1"/>
    <w:rsid w:val="00C56D81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56D81"/>
  </w:style>
  <w:style w:type="character" w:styleId="Hyperlink">
    <w:name w:val="Hyperlink"/>
    <w:basedOn w:val="DefaultParagraphFont"/>
    <w:uiPriority w:val="99"/>
    <w:unhideWhenUsed w:val="1"/>
    <w:rsid w:val="00C56D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C56D81"/>
    <w:rPr>
      <w:color w:val="605e5c"/>
      <w:shd w:color="auto" w:fill="e1dfdd" w:val="clear"/>
    </w:rPr>
  </w:style>
  <w:style w:type="table" w:styleId="TableGrid">
    <w:name w:val="Table Grid"/>
    <w:basedOn w:val="TableNormal"/>
    <w:uiPriority w:val="39"/>
    <w:rsid w:val="001651DF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GridTable4">
    <w:name w:val="Grid Table 4"/>
    <w:basedOn w:val="TableNormal"/>
    <w:uiPriority w:val="49"/>
    <w:rsid w:val="008D2639"/>
    <w:pPr>
      <w:spacing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character" w:styleId="LineNumber">
    <w:name w:val="line number"/>
    <w:basedOn w:val="DefaultParagraphFont"/>
    <w:uiPriority w:val="99"/>
    <w:semiHidden w:val="1"/>
    <w:unhideWhenUsed w:val="1"/>
    <w:rsid w:val="00913AFB"/>
  </w:style>
  <w:style w:type="table" w:styleId="GridTable4-Accent1">
    <w:name w:val="Grid Table 4 Accent 1"/>
    <w:basedOn w:val="TableNormal"/>
    <w:uiPriority w:val="49"/>
    <w:rsid w:val="003E5064"/>
    <w:pPr>
      <w:spacing w:line="240" w:lineRule="auto"/>
    </w:pPr>
    <w:tblPr>
      <w:tblStyleRowBandSize w:val="1"/>
      <w:tblStyleColBandSize w:val="1"/>
      <w:tblBorders>
        <w:top w:color="95b3d7" w:space="0" w:sz="4" w:themeColor="accent1" w:themeTint="000099" w:val="single"/>
        <w:left w:color="95b3d7" w:space="0" w:sz="4" w:themeColor="accent1" w:themeTint="000099" w:val="single"/>
        <w:bottom w:color="95b3d7" w:space="0" w:sz="4" w:themeColor="accent1" w:themeTint="000099" w:val="single"/>
        <w:right w:color="95b3d7" w:space="0" w:sz="4" w:themeColor="accent1" w:themeTint="000099" w:val="single"/>
        <w:insideH w:color="95b3d7" w:space="0" w:sz="4" w:themeColor="accent1" w:themeTint="000099" w:val="single"/>
        <w:insideV w:color="95b3d7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f81bd" w:space="0" w:sz="4" w:themeColor="accent1" w:val="single"/>
          <w:left w:color="4f81bd" w:space="0" w:sz="4" w:themeColor="accent1" w:val="single"/>
          <w:bottom w:color="4f81bd" w:space="0" w:sz="4" w:themeColor="accent1" w:val="single"/>
          <w:right w:color="4f81bd" w:space="0" w:sz="4" w:themeColor="accent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themeFill="accent1" w:themeFillTint="000033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paragraph" w:styleId="ListParagraph">
    <w:name w:val="List Paragraph"/>
    <w:basedOn w:val="Normal"/>
    <w:uiPriority w:val="34"/>
    <w:qFormat w:val="1"/>
    <w:rsid w:val="009F0EFC"/>
    <w:pPr>
      <w:ind w:left="720"/>
      <w:contextualSpacing w:val="1"/>
    </w:pPr>
  </w:style>
  <w:style w:type="paragraph" w:styleId="NoSpacing">
    <w:name w:val="No Spacing"/>
    <w:uiPriority w:val="1"/>
    <w:qFormat w:val="1"/>
    <w:rsid w:val="00DB2BD0"/>
    <w:pPr>
      <w:spacing w:line="240" w:lineRule="auto"/>
    </w:p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be5f1" w:val="clear"/>
      </w:tcPr>
    </w:tblStylePr>
    <w:tblStylePr w:type="band1Vert">
      <w:tcPr>
        <w:shd w:fill="dbe5f1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cBorders>
        <w:shd w:fill="4f81bd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4f81bd" w:space="0" w:sz="4" w:val="single"/>
        </w:tcBorders>
      </w:tcPr>
    </w:tblStyle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be5f1" w:val="clear"/>
      </w:tcPr>
    </w:tblStylePr>
    <w:tblStylePr w:type="band1Vert">
      <w:tcPr>
        <w:shd w:fill="dbe5f1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cBorders>
        <w:shd w:fill="4f81bd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4f81bd" w:space="0" w:sz="4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be5f1" w:val="clear"/>
      </w:tcPr>
    </w:tblStylePr>
    <w:tblStylePr w:type="band1Vert">
      <w:tcPr>
        <w:shd w:fill="dbe5f1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cBorders>
        <w:shd w:fill="4f81bd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4f81bd" w:space="0" w:sz="4" w:val="single"/>
        </w:tcBorders>
      </w:tcPr>
    </w:tblStyle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be5f1" w:val="clear"/>
      </w:tcPr>
    </w:tblStylePr>
    <w:tblStylePr w:type="band1Vert">
      <w:tcPr>
        <w:shd w:fill="dbe5f1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cBorders>
        <w:shd w:fill="4f81bd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4f81bd" w:space="0" w:sz="4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BPFQHq6AdHA85/vSwlhpvoTGQw==">CgMxLjA4AHIhMWluc3E2cjltY2ZtWnB1Zjd4bXRhR05UbVhncVdSbmRk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2025-11-06T17:42:00Z</dcterms:created>
  <dc:creator>António Soares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0x010100CE11AD264DCDF6419EB924688047496B</vt:lpwstr>
  </property>
  <property fmtid="{D5CDD505-2E9C-101B-9397-08002B2CF9AE}" pid="3" name="valispace">
    <vt:lpwstr>valispace</vt:lpwstr>
  </property>
  <property fmtid="{D5CDD505-2E9C-101B-9397-08002B2CF9AE}" pid="4" name="Username">
    <vt:lpwstr>paul</vt:lpwstr>
  </property>
  <property fmtid="{D5CDD505-2E9C-101B-9397-08002B2CF9AE}" pid="5" name="DomainName">
    <vt:lpwstr>demonstration.valispace.com</vt:lpwstr>
  </property>
</Properties>
</file>